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33815" w14:textId="77777777" w:rsidR="00AA6955" w:rsidRPr="00A55DC8" w:rsidRDefault="00AA6955" w:rsidP="00A55DC8">
      <w:pPr>
        <w:pStyle w:val="Title"/>
        <w:jc w:val="center"/>
      </w:pPr>
      <w:r w:rsidRPr="00A55DC8">
        <w:t>Offsite Review (OSR) Meeting</w:t>
      </w:r>
    </w:p>
    <w:p w14:paraId="420DEAF2" w14:textId="14DB76F6" w:rsidR="00C2655A" w:rsidRPr="00A55DC8" w:rsidRDefault="00AA6955" w:rsidP="00A55DC8">
      <w:pPr>
        <w:pStyle w:val="Title"/>
        <w:jc w:val="center"/>
      </w:pPr>
      <w:r w:rsidRPr="00A55DC8">
        <w:t>(Name of Institution)</w:t>
      </w:r>
    </w:p>
    <w:p w14:paraId="042232E4" w14:textId="77777777" w:rsidR="00AA6955" w:rsidRPr="00AA6955" w:rsidRDefault="00AA6955" w:rsidP="00A55DC8">
      <w:pPr>
        <w:pStyle w:val="Heading1"/>
        <w:jc w:val="center"/>
      </w:pPr>
      <w:r w:rsidRPr="00AA6955">
        <w:t>Agenda</w:t>
      </w:r>
    </w:p>
    <w:p w14:paraId="2F070635" w14:textId="10F5BDC0" w:rsidR="00AA6955" w:rsidRDefault="00AA6955" w:rsidP="00A55DC8">
      <w:pPr>
        <w:pStyle w:val="Heading1"/>
        <w:jc w:val="center"/>
      </w:pPr>
      <w:r w:rsidRPr="00AA6955">
        <w:t>Sample</w:t>
      </w:r>
    </w:p>
    <w:p w14:paraId="19AE3554" w14:textId="77777777" w:rsidR="00AA6955" w:rsidRPr="00AA6955" w:rsidRDefault="00AA6955" w:rsidP="00AA6955">
      <w:pPr>
        <w:rPr>
          <w:b/>
          <w:bCs/>
        </w:rPr>
      </w:pPr>
      <w:r w:rsidRPr="00AA6955">
        <w:rPr>
          <w:b/>
          <w:bCs/>
        </w:rPr>
        <w:t>Date and Time</w:t>
      </w:r>
      <w:r w:rsidRPr="00AA6955">
        <w:rPr>
          <w:b/>
          <w:bCs/>
          <w:spacing w:val="-2"/>
        </w:rPr>
        <w:t xml:space="preserve"> of</w:t>
      </w:r>
      <w:r w:rsidRPr="00AA6955">
        <w:rPr>
          <w:b/>
          <w:bCs/>
          <w:spacing w:val="3"/>
        </w:rPr>
        <w:t xml:space="preserve"> </w:t>
      </w:r>
      <w:r w:rsidRPr="00AA6955">
        <w:rPr>
          <w:b/>
          <w:bCs/>
        </w:rPr>
        <w:t>Meeting:</w:t>
      </w:r>
    </w:p>
    <w:p w14:paraId="5B677865" w14:textId="77777777" w:rsidR="00AA6955" w:rsidRDefault="00AA6955" w:rsidP="00AA6955">
      <w:pPr>
        <w:ind w:firstLine="720"/>
        <w:rPr>
          <w:b/>
          <w:bCs/>
          <w:spacing w:val="19"/>
        </w:rPr>
      </w:pPr>
      <w:r w:rsidRPr="00AA6955">
        <w:rPr>
          <w:b/>
          <w:bCs/>
        </w:rPr>
        <w:t>(Day, Date, Start</w:t>
      </w:r>
      <w:r w:rsidRPr="00AA6955">
        <w:rPr>
          <w:b/>
          <w:bCs/>
          <w:spacing w:val="1"/>
        </w:rPr>
        <w:t xml:space="preserve"> </w:t>
      </w:r>
      <w:r w:rsidRPr="00AA6955">
        <w:rPr>
          <w:b/>
          <w:bCs/>
          <w:spacing w:val="-2"/>
        </w:rPr>
        <w:t>Time</w:t>
      </w:r>
      <w:r w:rsidRPr="00AA6955">
        <w:rPr>
          <w:b/>
          <w:bCs/>
        </w:rPr>
        <w:t xml:space="preserve"> –</w:t>
      </w:r>
      <w:r w:rsidRPr="00AA6955">
        <w:rPr>
          <w:b/>
          <w:bCs/>
          <w:spacing w:val="-3"/>
        </w:rPr>
        <w:t xml:space="preserve"> </w:t>
      </w:r>
      <w:r w:rsidRPr="00AA6955">
        <w:rPr>
          <w:b/>
          <w:bCs/>
        </w:rPr>
        <w:t>End Time)</w:t>
      </w:r>
      <w:r w:rsidRPr="00AA6955">
        <w:rPr>
          <w:b/>
          <w:bCs/>
          <w:spacing w:val="19"/>
        </w:rPr>
        <w:t xml:space="preserve"> </w:t>
      </w:r>
    </w:p>
    <w:p w14:paraId="4B408D9D" w14:textId="5370FE65" w:rsidR="00AA6955" w:rsidRPr="00AA6955" w:rsidRDefault="00A55DC8" w:rsidP="00AA6955">
      <w:pPr>
        <w:rPr>
          <w:b/>
          <w:bCs/>
        </w:rPr>
      </w:pPr>
      <w:r>
        <w:rPr>
          <w:b/>
          <w:bCs/>
        </w:rPr>
        <w:t>Meeting</w:t>
      </w:r>
      <w:r w:rsidR="00AA6955" w:rsidRPr="00AA6955">
        <w:rPr>
          <w:b/>
          <w:bCs/>
        </w:rPr>
        <w:t xml:space="preserve"> link:</w:t>
      </w:r>
    </w:p>
    <w:p w14:paraId="06859F6C" w14:textId="77777777" w:rsidR="00AA6955" w:rsidRPr="00AA6955" w:rsidRDefault="00AA6955" w:rsidP="00AA6955">
      <w:pPr>
        <w:ind w:firstLine="720"/>
        <w:rPr>
          <w:b/>
          <w:bCs/>
        </w:rPr>
      </w:pPr>
      <w:r w:rsidRPr="00AA6955">
        <w:rPr>
          <w:b/>
          <w:bCs/>
        </w:rPr>
        <w:t>(Provided by staff)</w:t>
      </w:r>
    </w:p>
    <w:p w14:paraId="3E7D3183" w14:textId="7B583D44" w:rsidR="00AA6955" w:rsidRDefault="00AA6955" w:rsidP="00AA6955"/>
    <w:p w14:paraId="52579AA3" w14:textId="30DC4A2D" w:rsidR="00AA6955" w:rsidRDefault="00AA6955" w:rsidP="00AA6955">
      <w:pPr>
        <w:spacing w:before="160" w:after="80"/>
        <w:rPr>
          <w:spacing w:val="43"/>
        </w:rPr>
      </w:pPr>
      <w:r>
        <w:t>Chair:</w:t>
      </w:r>
      <w:r>
        <w:tab/>
        <w:t>Introductions</w:t>
      </w:r>
      <w:r>
        <w:rPr>
          <w:spacing w:val="-2"/>
        </w:rPr>
        <w:t xml:space="preserve"> </w:t>
      </w:r>
      <w:r>
        <w:t xml:space="preserve">and Review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t>Agenda (5</w:t>
      </w:r>
      <w:r w:rsidR="00A55DC8">
        <w:t xml:space="preserve"> </w:t>
      </w:r>
      <w:r>
        <w:t>minutes)</w:t>
      </w:r>
      <w:r>
        <w:rPr>
          <w:spacing w:val="43"/>
        </w:rPr>
        <w:t xml:space="preserve"> </w:t>
      </w:r>
    </w:p>
    <w:p w14:paraId="62523EF1" w14:textId="5A177E5D" w:rsidR="00AA6955" w:rsidRDefault="00AA6955" w:rsidP="00AA6955">
      <w:pPr>
        <w:spacing w:before="160" w:after="80"/>
      </w:pPr>
      <w:r>
        <w:t>Liaison:</w:t>
      </w:r>
      <w:r>
        <w:rPr>
          <w:spacing w:val="34"/>
        </w:rPr>
        <w:t xml:space="preserve"> </w:t>
      </w:r>
      <w:r>
        <w:t>Overview of</w:t>
      </w:r>
      <w:r>
        <w:rPr>
          <w:spacing w:val="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(5 minutes)</w:t>
      </w:r>
    </w:p>
    <w:p w14:paraId="084598BF" w14:textId="64430C54" w:rsidR="00AA6955" w:rsidRDefault="00AA6955" w:rsidP="00AA6955">
      <w:pPr>
        <w:pStyle w:val="ListParagraph"/>
        <w:numPr>
          <w:ilvl w:val="0"/>
          <w:numId w:val="3"/>
        </w:numPr>
        <w:spacing w:before="160" w:after="80"/>
        <w:contextualSpacing w:val="0"/>
      </w:pPr>
      <w:r>
        <w:t>Accreditation history</w:t>
      </w:r>
      <w:r w:rsidRPr="00AA6955">
        <w:rPr>
          <w:spacing w:val="-3"/>
        </w:rPr>
        <w:t xml:space="preserve"> </w:t>
      </w:r>
      <w:r>
        <w:t>and</w:t>
      </w:r>
      <w:r w:rsidRPr="00AA6955">
        <w:rPr>
          <w:spacing w:val="-3"/>
        </w:rPr>
        <w:t xml:space="preserve"> </w:t>
      </w:r>
      <w:r>
        <w:t>current</w:t>
      </w:r>
      <w:r w:rsidRPr="00AA6955">
        <w:rPr>
          <w:spacing w:val="-2"/>
        </w:rPr>
        <w:t xml:space="preserve"> </w:t>
      </w:r>
      <w:r>
        <w:t>status</w:t>
      </w:r>
    </w:p>
    <w:p w14:paraId="71017ECC" w14:textId="77777777" w:rsidR="00AA6955" w:rsidRDefault="00AA6955" w:rsidP="00AA6955">
      <w:pPr>
        <w:pStyle w:val="ListParagraph"/>
        <w:numPr>
          <w:ilvl w:val="0"/>
          <w:numId w:val="3"/>
        </w:numPr>
        <w:spacing w:before="160" w:after="80"/>
        <w:contextualSpacing w:val="0"/>
      </w:pPr>
      <w:r>
        <w:t>Decision options</w:t>
      </w:r>
      <w:r w:rsidRPr="00AA6955">
        <w:rPr>
          <w:spacing w:val="-2"/>
        </w:rPr>
        <w:t xml:space="preserve"> </w:t>
      </w:r>
      <w:r>
        <w:t>for</w:t>
      </w:r>
      <w:r w:rsidRPr="00AA6955">
        <w:rPr>
          <w:spacing w:val="-2"/>
        </w:rPr>
        <w:t xml:space="preserve"> </w:t>
      </w:r>
      <w:r>
        <w:t>team after accreditation visit</w:t>
      </w:r>
    </w:p>
    <w:p w14:paraId="616A46C7" w14:textId="549DE611" w:rsidR="00AA6955" w:rsidRDefault="00AA6955" w:rsidP="00AA6955">
      <w:pPr>
        <w:pStyle w:val="ListParagraph"/>
        <w:numPr>
          <w:ilvl w:val="0"/>
          <w:numId w:val="3"/>
        </w:numPr>
        <w:spacing w:before="160" w:after="80"/>
        <w:contextualSpacing w:val="0"/>
      </w:pPr>
      <w:r>
        <w:t>Deliverables at</w:t>
      </w:r>
      <w:r w:rsidRPr="00AA6955">
        <w:rPr>
          <w:spacing w:val="1"/>
        </w:rPr>
        <w:t xml:space="preserve"> </w:t>
      </w:r>
      <w:r>
        <w:t>the conclusion of</w:t>
      </w:r>
      <w:r w:rsidRPr="00AA6955">
        <w:rPr>
          <w:spacing w:val="-2"/>
        </w:rPr>
        <w:t xml:space="preserve"> </w:t>
      </w:r>
      <w:r>
        <w:t xml:space="preserve">the OSR (“Lines </w:t>
      </w:r>
      <w:r w:rsidRPr="00AA6955">
        <w:rPr>
          <w:spacing w:val="-2"/>
        </w:rPr>
        <w:t>of</w:t>
      </w:r>
      <w:r w:rsidRPr="00AA6955">
        <w:rPr>
          <w:spacing w:val="1"/>
        </w:rPr>
        <w:t xml:space="preserve"> </w:t>
      </w:r>
      <w:r>
        <w:t xml:space="preserve">Inquiry” </w:t>
      </w:r>
      <w:r w:rsidRPr="00AA6955">
        <w:rPr>
          <w:spacing w:val="-2"/>
        </w:rPr>
        <w:t xml:space="preserve">--- </w:t>
      </w:r>
      <w:r>
        <w:t>draft</w:t>
      </w:r>
      <w:r w:rsidRPr="00AA6955">
        <w:rPr>
          <w:spacing w:val="-2"/>
        </w:rPr>
        <w:t xml:space="preserve"> </w:t>
      </w:r>
      <w:r>
        <w:t>attached)</w:t>
      </w:r>
    </w:p>
    <w:p w14:paraId="505B0F53" w14:textId="77777777" w:rsidR="00AA6955" w:rsidRDefault="00AA6955" w:rsidP="00AA6955">
      <w:pPr>
        <w:spacing w:before="160" w:after="80"/>
      </w:pPr>
      <w:r>
        <w:t>Chair:</w:t>
      </w:r>
      <w:r>
        <w:tab/>
        <w:t>Review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Assignments</w:t>
      </w:r>
      <w:r>
        <w:rPr>
          <w:spacing w:val="-2"/>
        </w:rPr>
        <w:t xml:space="preserve"> </w:t>
      </w:r>
      <w:r>
        <w:t>(5 minutes)</w:t>
      </w:r>
    </w:p>
    <w:p w14:paraId="5067B6EC" w14:textId="77777777" w:rsidR="00AA6955" w:rsidRDefault="00AA6955" w:rsidP="00AA6955">
      <w:pPr>
        <w:pStyle w:val="ListParagraph"/>
        <w:numPr>
          <w:ilvl w:val="0"/>
          <w:numId w:val="4"/>
        </w:numPr>
        <w:spacing w:before="160" w:after="80"/>
        <w:contextualSpacing w:val="0"/>
      </w:pPr>
      <w:r>
        <w:t xml:space="preserve">Component 1:  Introduction: institutional context; response to previous Commission actions  </w:t>
      </w:r>
    </w:p>
    <w:p w14:paraId="35E1586C" w14:textId="7534688A" w:rsidR="00AA6955" w:rsidRDefault="00AA6955" w:rsidP="00AA6955">
      <w:pPr>
        <w:pStyle w:val="ListParagraph"/>
        <w:numPr>
          <w:ilvl w:val="0"/>
          <w:numId w:val="4"/>
        </w:numPr>
        <w:spacing w:before="160" w:after="80"/>
        <w:contextualSpacing w:val="0"/>
      </w:pPr>
      <w:r>
        <w:t>Component 2:  Compliance:  Review under</w:t>
      </w:r>
      <w:r w:rsidRPr="00AA6955">
        <w:rPr>
          <w:spacing w:val="-2"/>
        </w:rPr>
        <w:t xml:space="preserve"> </w:t>
      </w:r>
      <w:r>
        <w:t>WSCUC Standards and Compliance</w:t>
      </w:r>
      <w:r w:rsidRPr="00AA6955">
        <w:rPr>
          <w:spacing w:val="-2"/>
        </w:rPr>
        <w:t xml:space="preserve"> </w:t>
      </w:r>
      <w:r>
        <w:t>with Federal</w:t>
      </w:r>
      <w:r w:rsidRPr="00AA6955">
        <w:rPr>
          <w:spacing w:val="1"/>
        </w:rPr>
        <w:t xml:space="preserve"> </w:t>
      </w:r>
      <w:r>
        <w:t>Requirements</w:t>
      </w:r>
    </w:p>
    <w:p w14:paraId="435FC6DA" w14:textId="77777777" w:rsidR="00AA6955" w:rsidRDefault="00AA6955" w:rsidP="00AA6955">
      <w:pPr>
        <w:pStyle w:val="ListParagraph"/>
        <w:numPr>
          <w:ilvl w:val="0"/>
          <w:numId w:val="5"/>
        </w:numPr>
        <w:spacing w:before="160" w:after="80"/>
        <w:contextualSpacing w:val="0"/>
      </w:pPr>
      <w:r>
        <w:t xml:space="preserve">Standard 1 </w:t>
      </w:r>
    </w:p>
    <w:p w14:paraId="4C5C6AF1" w14:textId="77777777" w:rsidR="00AA6955" w:rsidRDefault="00AA6955" w:rsidP="00AA6955">
      <w:pPr>
        <w:pStyle w:val="ListParagraph"/>
        <w:numPr>
          <w:ilvl w:val="0"/>
          <w:numId w:val="5"/>
        </w:numPr>
        <w:spacing w:before="160" w:after="80"/>
        <w:contextualSpacing w:val="0"/>
      </w:pPr>
      <w:r>
        <w:t xml:space="preserve">Standard 2 </w:t>
      </w:r>
    </w:p>
    <w:p w14:paraId="107F7FE9" w14:textId="77777777" w:rsidR="00AA6955" w:rsidRDefault="00AA6955" w:rsidP="00AA6955">
      <w:pPr>
        <w:pStyle w:val="ListParagraph"/>
        <w:numPr>
          <w:ilvl w:val="0"/>
          <w:numId w:val="5"/>
        </w:numPr>
        <w:spacing w:before="160" w:after="80"/>
        <w:contextualSpacing w:val="0"/>
      </w:pPr>
      <w:r>
        <w:t xml:space="preserve">Standard 3 </w:t>
      </w:r>
    </w:p>
    <w:p w14:paraId="065AD7C1" w14:textId="77777777" w:rsidR="00AA6955" w:rsidRDefault="00AA6955" w:rsidP="00AA6955">
      <w:pPr>
        <w:pStyle w:val="ListParagraph"/>
        <w:numPr>
          <w:ilvl w:val="0"/>
          <w:numId w:val="5"/>
        </w:numPr>
        <w:spacing w:before="160" w:after="80"/>
        <w:contextualSpacing w:val="0"/>
      </w:pPr>
      <w:r>
        <w:t xml:space="preserve">Standard 4 </w:t>
      </w:r>
    </w:p>
    <w:p w14:paraId="6613ACE0" w14:textId="77777777" w:rsidR="00AA6955" w:rsidRDefault="00AA6955" w:rsidP="00AA6955">
      <w:pPr>
        <w:pStyle w:val="ListParagraph"/>
        <w:numPr>
          <w:ilvl w:val="0"/>
          <w:numId w:val="5"/>
        </w:numPr>
        <w:spacing w:before="160" w:after="80"/>
        <w:contextualSpacing w:val="0"/>
      </w:pPr>
      <w:r>
        <w:t>Credit</w:t>
      </w:r>
      <w:r w:rsidRPr="00AA6955">
        <w:rPr>
          <w:spacing w:val="1"/>
        </w:rPr>
        <w:t xml:space="preserve"> </w:t>
      </w:r>
      <w:r w:rsidRPr="00AA6955">
        <w:rPr>
          <w:spacing w:val="-2"/>
        </w:rPr>
        <w:t>Hour</w:t>
      </w:r>
      <w:r w:rsidRPr="00AA6955">
        <w:rPr>
          <w:spacing w:val="1"/>
        </w:rPr>
        <w:t xml:space="preserve"> </w:t>
      </w:r>
      <w:r>
        <w:t>and Program</w:t>
      </w:r>
      <w:r w:rsidRPr="00AA6955">
        <w:rPr>
          <w:spacing w:val="-4"/>
        </w:rPr>
        <w:t xml:space="preserve"> </w:t>
      </w:r>
      <w:r>
        <w:t xml:space="preserve">Length Review </w:t>
      </w:r>
    </w:p>
    <w:p w14:paraId="1BDBFC32" w14:textId="77777777" w:rsidR="00AA6955" w:rsidRDefault="00AA6955" w:rsidP="00AA6955">
      <w:pPr>
        <w:pStyle w:val="ListParagraph"/>
        <w:numPr>
          <w:ilvl w:val="0"/>
          <w:numId w:val="5"/>
        </w:numPr>
        <w:spacing w:before="160" w:after="80"/>
        <w:contextualSpacing w:val="0"/>
      </w:pPr>
      <w:r>
        <w:t>Marketing</w:t>
      </w:r>
      <w:r w:rsidRPr="00AA6955">
        <w:rPr>
          <w:spacing w:val="-3"/>
        </w:rPr>
        <w:t xml:space="preserve"> </w:t>
      </w:r>
      <w:r>
        <w:t>and Recruitment</w:t>
      </w:r>
      <w:r w:rsidRPr="00AA6955">
        <w:rPr>
          <w:spacing w:val="-2"/>
        </w:rPr>
        <w:t xml:space="preserve"> </w:t>
      </w:r>
      <w:r>
        <w:t xml:space="preserve">Review </w:t>
      </w:r>
    </w:p>
    <w:p w14:paraId="6166D670" w14:textId="77777777" w:rsidR="00AA6955" w:rsidRDefault="00AA6955" w:rsidP="00AA6955">
      <w:pPr>
        <w:pStyle w:val="ListParagraph"/>
        <w:numPr>
          <w:ilvl w:val="0"/>
          <w:numId w:val="5"/>
        </w:numPr>
        <w:spacing w:before="160" w:after="80"/>
        <w:contextualSpacing w:val="0"/>
      </w:pPr>
      <w:r>
        <w:t>Student</w:t>
      </w:r>
      <w:r w:rsidRPr="00AA6955">
        <w:rPr>
          <w:spacing w:val="1"/>
        </w:rPr>
        <w:t xml:space="preserve"> </w:t>
      </w:r>
      <w:r>
        <w:t>Complaints Review</w:t>
      </w:r>
      <w:r w:rsidRPr="00AA6955">
        <w:rPr>
          <w:spacing w:val="-2"/>
        </w:rPr>
        <w:t xml:space="preserve"> </w:t>
      </w:r>
    </w:p>
    <w:p w14:paraId="413D8371" w14:textId="77777777" w:rsidR="00AA6955" w:rsidRDefault="00AA6955" w:rsidP="00AA6955">
      <w:pPr>
        <w:pStyle w:val="ListParagraph"/>
        <w:numPr>
          <w:ilvl w:val="0"/>
          <w:numId w:val="5"/>
        </w:numPr>
        <w:spacing w:before="160" w:after="80"/>
        <w:contextualSpacing w:val="0"/>
      </w:pPr>
      <w:r>
        <w:t>Transfer Policy</w:t>
      </w:r>
      <w:r w:rsidRPr="00AA6955">
        <w:rPr>
          <w:spacing w:val="1"/>
        </w:rPr>
        <w:t xml:space="preserve"> </w:t>
      </w:r>
      <w:r>
        <w:t>Review</w:t>
      </w:r>
      <w:r w:rsidRPr="00AA6955">
        <w:rPr>
          <w:spacing w:val="-4"/>
        </w:rPr>
        <w:t xml:space="preserve"> </w:t>
      </w:r>
    </w:p>
    <w:p w14:paraId="0F00D44A" w14:textId="77777777" w:rsidR="00AA6955" w:rsidRDefault="00AA6955" w:rsidP="00AA6955">
      <w:pPr>
        <w:pStyle w:val="ListParagraph"/>
        <w:numPr>
          <w:ilvl w:val="0"/>
          <w:numId w:val="6"/>
        </w:numPr>
        <w:spacing w:before="160" w:after="80"/>
        <w:contextualSpacing w:val="0"/>
      </w:pPr>
      <w:r>
        <w:t xml:space="preserve">Component 3:  Degree Programs: meaning, quality and integrity of degrees </w:t>
      </w:r>
    </w:p>
    <w:p w14:paraId="2DDCD40E" w14:textId="77777777" w:rsidR="00AA6955" w:rsidRPr="00F91D74" w:rsidRDefault="00AA6955" w:rsidP="00AA6955">
      <w:pPr>
        <w:pStyle w:val="ListParagraph"/>
        <w:numPr>
          <w:ilvl w:val="0"/>
          <w:numId w:val="6"/>
        </w:numPr>
        <w:spacing w:before="160" w:after="80"/>
        <w:contextualSpacing w:val="0"/>
      </w:pPr>
      <w:r>
        <w:lastRenderedPageBreak/>
        <w:t>Component 4: Educational Quality: student learning, core competencies, and standards of performance at graduation</w:t>
      </w:r>
    </w:p>
    <w:p w14:paraId="0BBFE745" w14:textId="77777777" w:rsidR="00AA6955" w:rsidRDefault="00AA6955" w:rsidP="00AA6955">
      <w:pPr>
        <w:pStyle w:val="ListParagraph"/>
        <w:numPr>
          <w:ilvl w:val="0"/>
          <w:numId w:val="6"/>
        </w:numPr>
        <w:spacing w:before="160" w:after="80"/>
        <w:contextualSpacing w:val="0"/>
      </w:pPr>
      <w:r>
        <w:t xml:space="preserve">Component 5:  Student Success:  student learning, retention, and graduation </w:t>
      </w:r>
    </w:p>
    <w:p w14:paraId="5C17EECC" w14:textId="77777777" w:rsidR="00AA6955" w:rsidRDefault="00AA6955" w:rsidP="00AA6955">
      <w:pPr>
        <w:pStyle w:val="ListParagraph"/>
        <w:numPr>
          <w:ilvl w:val="0"/>
          <w:numId w:val="6"/>
        </w:numPr>
        <w:spacing w:before="160" w:after="80"/>
        <w:contextualSpacing w:val="0"/>
      </w:pPr>
      <w:r>
        <w:t xml:space="preserve">Component 6:  Quality Assurance and Improvement:  program review, assessment, use of data and evidence </w:t>
      </w:r>
    </w:p>
    <w:p w14:paraId="1D30F2CF" w14:textId="77777777" w:rsidR="00AA6955" w:rsidRDefault="00AA6955" w:rsidP="00AA6955">
      <w:pPr>
        <w:pStyle w:val="ListParagraph"/>
        <w:numPr>
          <w:ilvl w:val="0"/>
          <w:numId w:val="6"/>
        </w:numPr>
        <w:spacing w:before="160" w:after="80"/>
        <w:contextualSpacing w:val="0"/>
      </w:pPr>
      <w:r>
        <w:t xml:space="preserve">Component 7:  Sustainability: financial viability; preparing for the changing higher education environment </w:t>
      </w:r>
    </w:p>
    <w:p w14:paraId="79DFBBD9" w14:textId="77777777" w:rsidR="00AA6955" w:rsidRDefault="00AA6955" w:rsidP="00AA6955">
      <w:pPr>
        <w:pStyle w:val="ListParagraph"/>
        <w:numPr>
          <w:ilvl w:val="0"/>
          <w:numId w:val="6"/>
        </w:numPr>
        <w:spacing w:before="160" w:after="80"/>
        <w:contextualSpacing w:val="0"/>
      </w:pPr>
      <w:r>
        <w:t xml:space="preserve">Component 8:  Institution-Specific Theme (optional) </w:t>
      </w:r>
    </w:p>
    <w:p w14:paraId="17366D12" w14:textId="77777777" w:rsidR="00AA6955" w:rsidRPr="006E0BDF" w:rsidRDefault="00AA6955" w:rsidP="00AA6955">
      <w:pPr>
        <w:pStyle w:val="ListParagraph"/>
        <w:numPr>
          <w:ilvl w:val="0"/>
          <w:numId w:val="6"/>
        </w:numPr>
        <w:spacing w:before="160" w:after="80"/>
        <w:contextualSpacing w:val="0"/>
      </w:pPr>
      <w:r>
        <w:t xml:space="preserve">Component 9:  Conclusion:  reflection and plans for improvement </w:t>
      </w:r>
    </w:p>
    <w:p w14:paraId="1E02FB1F" w14:textId="77777777" w:rsidR="00AA6955" w:rsidRPr="005B5BE1" w:rsidRDefault="00AA6955" w:rsidP="00AA6955">
      <w:pPr>
        <w:pStyle w:val="ListParagraph"/>
        <w:numPr>
          <w:ilvl w:val="0"/>
          <w:numId w:val="6"/>
        </w:numPr>
        <w:spacing w:before="160" w:after="80"/>
        <w:contextualSpacing w:val="0"/>
      </w:pPr>
      <w:r>
        <w:t>Distance Education Program</w:t>
      </w:r>
      <w:r w:rsidRPr="00AA6955">
        <w:rPr>
          <w:spacing w:val="-4"/>
        </w:rPr>
        <w:t xml:space="preserve"> </w:t>
      </w:r>
      <w:r>
        <w:t>Review, as appropriate</w:t>
      </w:r>
      <w:r w:rsidRPr="00AA6955">
        <w:rPr>
          <w:spacing w:val="-2"/>
        </w:rPr>
        <w:t xml:space="preserve"> </w:t>
      </w:r>
    </w:p>
    <w:p w14:paraId="736894D9" w14:textId="51B11F1F" w:rsidR="00AA6955" w:rsidRPr="00AA6955" w:rsidRDefault="00AA6955" w:rsidP="00AA6955">
      <w:pPr>
        <w:pStyle w:val="ListParagraph"/>
        <w:numPr>
          <w:ilvl w:val="0"/>
          <w:numId w:val="6"/>
        </w:numPr>
        <w:spacing w:before="160" w:after="80"/>
        <w:contextualSpacing w:val="0"/>
      </w:pPr>
      <w:r w:rsidRPr="005B5BE1">
        <w:t>Visit</w:t>
      </w:r>
      <w:r w:rsidRPr="00AA6955">
        <w:rPr>
          <w:spacing w:val="1"/>
        </w:rPr>
        <w:t xml:space="preserve"> </w:t>
      </w:r>
      <w:r w:rsidRPr="005B5BE1">
        <w:t>to</w:t>
      </w:r>
      <w:r w:rsidRPr="00AA6955">
        <w:rPr>
          <w:spacing w:val="-3"/>
        </w:rPr>
        <w:t xml:space="preserve"> </w:t>
      </w:r>
      <w:r w:rsidRPr="005B5BE1">
        <w:t>off</w:t>
      </w:r>
      <w:r w:rsidRPr="00AA6955">
        <w:rPr>
          <w:spacing w:val="1"/>
        </w:rPr>
        <w:t xml:space="preserve"> </w:t>
      </w:r>
      <w:r w:rsidRPr="005B5BE1">
        <w:t>campus location(s), as appropriate</w:t>
      </w:r>
      <w:r w:rsidRPr="00AA6955">
        <w:rPr>
          <w:spacing w:val="-2"/>
        </w:rPr>
        <w:t xml:space="preserve"> </w:t>
      </w:r>
    </w:p>
    <w:p w14:paraId="3EFC5ED5" w14:textId="2C09BEE6" w:rsidR="00AA6955" w:rsidRDefault="00AA6955" w:rsidP="00AA6955">
      <w:pPr>
        <w:spacing w:before="160" w:after="80"/>
        <w:rPr>
          <w:spacing w:val="57"/>
        </w:rPr>
      </w:pPr>
      <w:r>
        <w:t xml:space="preserve">Chair:  </w:t>
      </w:r>
      <w:r w:rsidRPr="005B5BE1">
        <w:t>Summary</w:t>
      </w:r>
      <w:r w:rsidRPr="005B5BE1">
        <w:rPr>
          <w:spacing w:val="-3"/>
        </w:rPr>
        <w:t xml:space="preserve"> </w:t>
      </w:r>
      <w:r w:rsidRPr="005B5BE1">
        <w:t>of</w:t>
      </w:r>
      <w:r w:rsidRPr="005B5BE1">
        <w:rPr>
          <w:spacing w:val="1"/>
        </w:rPr>
        <w:t xml:space="preserve"> </w:t>
      </w:r>
      <w:r>
        <w:t>Meeting</w:t>
      </w:r>
      <w:r w:rsidRPr="005B5BE1">
        <w:rPr>
          <w:spacing w:val="1"/>
        </w:rPr>
        <w:t xml:space="preserve"> </w:t>
      </w:r>
      <w:r w:rsidRPr="005B5BE1">
        <w:t>with</w:t>
      </w:r>
      <w:r w:rsidRPr="005B5BE1">
        <w:rPr>
          <w:spacing w:val="-3"/>
        </w:rPr>
        <w:t xml:space="preserve"> </w:t>
      </w:r>
      <w:r w:rsidRPr="005B5BE1">
        <w:t>President</w:t>
      </w:r>
      <w:r>
        <w:t>/Chancellor</w:t>
      </w:r>
      <w:r w:rsidRPr="005B5BE1">
        <w:rPr>
          <w:spacing w:val="-2"/>
        </w:rPr>
        <w:t xml:space="preserve"> </w:t>
      </w:r>
      <w:r w:rsidRPr="005B5BE1">
        <w:t>(if</w:t>
      </w:r>
      <w:r w:rsidRPr="005B5BE1">
        <w:rPr>
          <w:spacing w:val="-2"/>
        </w:rPr>
        <w:t xml:space="preserve"> </w:t>
      </w:r>
      <w:r w:rsidRPr="005B5BE1">
        <w:t>it</w:t>
      </w:r>
      <w:r w:rsidRPr="005B5BE1">
        <w:rPr>
          <w:spacing w:val="1"/>
        </w:rPr>
        <w:t xml:space="preserve"> </w:t>
      </w:r>
      <w:r w:rsidRPr="005B5BE1">
        <w:t>has</w:t>
      </w:r>
      <w:r w:rsidRPr="005B5BE1">
        <w:rPr>
          <w:spacing w:val="-2"/>
        </w:rPr>
        <w:t xml:space="preserve"> </w:t>
      </w:r>
      <w:r w:rsidRPr="005B5BE1">
        <w:t>taken place)</w:t>
      </w:r>
      <w:r w:rsidRPr="005B5BE1">
        <w:rPr>
          <w:spacing w:val="-3"/>
        </w:rPr>
        <w:t xml:space="preserve"> </w:t>
      </w:r>
      <w:r w:rsidRPr="005B5BE1">
        <w:t>(5 minutes)</w:t>
      </w:r>
      <w:r w:rsidRPr="005B5BE1">
        <w:rPr>
          <w:spacing w:val="57"/>
        </w:rPr>
        <w:t xml:space="preserve"> </w:t>
      </w:r>
    </w:p>
    <w:p w14:paraId="72CED7BC" w14:textId="77777777" w:rsidR="00AA6955" w:rsidRPr="005B5BE1" w:rsidRDefault="00AA6955" w:rsidP="00AA6955">
      <w:pPr>
        <w:spacing w:before="160" w:after="80"/>
      </w:pPr>
      <w:r w:rsidRPr="005B5BE1">
        <w:t>Assistant</w:t>
      </w:r>
      <w:r w:rsidRPr="005B5BE1">
        <w:rPr>
          <w:spacing w:val="1"/>
        </w:rPr>
        <w:t xml:space="preserve"> </w:t>
      </w:r>
      <w:r w:rsidRPr="005B5BE1">
        <w:t xml:space="preserve">Chair: </w:t>
      </w:r>
      <w:r w:rsidRPr="005B5BE1">
        <w:rPr>
          <w:spacing w:val="1"/>
        </w:rPr>
        <w:t xml:space="preserve"> </w:t>
      </w:r>
      <w:r w:rsidRPr="005B5BE1">
        <w:t>Brief</w:t>
      </w:r>
      <w:r w:rsidRPr="005B5BE1">
        <w:rPr>
          <w:spacing w:val="1"/>
        </w:rPr>
        <w:t xml:space="preserve"> </w:t>
      </w:r>
      <w:r w:rsidRPr="005B5BE1">
        <w:t>discussion of</w:t>
      </w:r>
      <w:r w:rsidRPr="005B5BE1">
        <w:rPr>
          <w:spacing w:val="-2"/>
        </w:rPr>
        <w:t xml:space="preserve"> </w:t>
      </w:r>
      <w:r w:rsidRPr="005B5BE1">
        <w:t>report</w:t>
      </w:r>
      <w:r w:rsidRPr="005B5BE1">
        <w:rPr>
          <w:spacing w:val="1"/>
        </w:rPr>
        <w:t xml:space="preserve"> </w:t>
      </w:r>
      <w:r w:rsidRPr="005B5BE1">
        <w:t>(15</w:t>
      </w:r>
      <w:r w:rsidRPr="005B5BE1">
        <w:rPr>
          <w:spacing w:val="-3"/>
        </w:rPr>
        <w:t xml:space="preserve"> </w:t>
      </w:r>
      <w:r w:rsidRPr="005B5BE1">
        <w:t>minutes)</w:t>
      </w:r>
    </w:p>
    <w:p w14:paraId="41ED568C" w14:textId="77777777" w:rsidR="005036E9" w:rsidRDefault="00AA6955" w:rsidP="00AA6955">
      <w:pPr>
        <w:pStyle w:val="ListParagraph"/>
        <w:numPr>
          <w:ilvl w:val="0"/>
          <w:numId w:val="10"/>
        </w:numPr>
        <w:spacing w:before="160" w:after="80"/>
      </w:pPr>
      <w:r>
        <w:t>General</w:t>
      </w:r>
      <w:r w:rsidRPr="005036E9">
        <w:rPr>
          <w:spacing w:val="-2"/>
        </w:rPr>
        <w:t xml:space="preserve"> </w:t>
      </w:r>
      <w:r>
        <w:t xml:space="preserve">impressions </w:t>
      </w:r>
      <w:r w:rsidRPr="005036E9">
        <w:rPr>
          <w:spacing w:val="-2"/>
        </w:rPr>
        <w:t>of</w:t>
      </w:r>
      <w:r w:rsidRPr="005036E9">
        <w:rPr>
          <w:spacing w:val="1"/>
        </w:rPr>
        <w:t xml:space="preserve"> </w:t>
      </w:r>
      <w:r>
        <w:t>quality</w:t>
      </w:r>
      <w:r w:rsidRPr="005036E9">
        <w:rPr>
          <w:spacing w:val="-3"/>
        </w:rPr>
        <w:t xml:space="preserve"> </w:t>
      </w:r>
      <w:r>
        <w:t>of</w:t>
      </w:r>
      <w:r w:rsidRPr="005036E9">
        <w:rPr>
          <w:spacing w:val="1"/>
        </w:rPr>
        <w:t xml:space="preserve"> </w:t>
      </w:r>
      <w:r>
        <w:t>report</w:t>
      </w:r>
    </w:p>
    <w:p w14:paraId="61A7DEB7" w14:textId="3429C813" w:rsidR="00AA6955" w:rsidRDefault="00AA6955" w:rsidP="00AA6955">
      <w:pPr>
        <w:pStyle w:val="ListParagraph"/>
        <w:numPr>
          <w:ilvl w:val="0"/>
          <w:numId w:val="10"/>
        </w:numPr>
        <w:spacing w:before="160" w:after="80"/>
      </w:pPr>
      <w:r w:rsidRPr="006E0BDF">
        <w:t>Any</w:t>
      </w:r>
      <w:r w:rsidRPr="005036E9">
        <w:rPr>
          <w:spacing w:val="-3"/>
        </w:rPr>
        <w:t xml:space="preserve"> </w:t>
      </w:r>
      <w:r w:rsidRPr="006E0BDF">
        <w:t>particular</w:t>
      </w:r>
      <w:r w:rsidRPr="005036E9">
        <w:rPr>
          <w:spacing w:val="-2"/>
        </w:rPr>
        <w:t xml:space="preserve"> </w:t>
      </w:r>
      <w:r w:rsidRPr="006E0BDF">
        <w:t>issues?</w:t>
      </w:r>
    </w:p>
    <w:p w14:paraId="0017F743" w14:textId="77777777" w:rsidR="00AA6955" w:rsidRDefault="00AA6955" w:rsidP="00AA6955">
      <w:pPr>
        <w:spacing w:before="160" w:after="80"/>
      </w:pPr>
      <w:r>
        <w:t>Assistant</w:t>
      </w:r>
      <w:r>
        <w:rPr>
          <w:spacing w:val="1"/>
        </w:rPr>
        <w:t xml:space="preserve"> </w:t>
      </w:r>
      <w:r>
        <w:t xml:space="preserve">Chair: </w:t>
      </w:r>
      <w:r>
        <w:rPr>
          <w:spacing w:val="1"/>
        </w:rPr>
        <w:t xml:space="preserve"> </w:t>
      </w:r>
      <w:r>
        <w:t>Discussion of</w:t>
      </w:r>
      <w:r>
        <w:rPr>
          <w:spacing w:val="1"/>
        </w:rPr>
        <w:t xml:space="preserve"> </w:t>
      </w:r>
      <w:r>
        <w:rPr>
          <w:spacing w:val="-2"/>
        </w:rPr>
        <w:t>Draft</w:t>
      </w:r>
      <w:r>
        <w:rPr>
          <w:spacing w:val="1"/>
        </w:rPr>
        <w:t xml:space="preserve"> </w:t>
      </w:r>
      <w:r>
        <w:t>Schedule for</w:t>
      </w:r>
      <w:r>
        <w:rPr>
          <w:spacing w:val="1"/>
        </w:rPr>
        <w:t xml:space="preserve"> </w:t>
      </w:r>
      <w:r>
        <w:rPr>
          <w:spacing w:val="-2"/>
        </w:rPr>
        <w:t>OSR</w:t>
      </w:r>
      <w:r>
        <w:t xml:space="preserve"> (10 minutes)</w:t>
      </w:r>
      <w:r>
        <w:rPr>
          <w:spacing w:val="-2"/>
        </w:rPr>
        <w:t xml:space="preserve"> </w:t>
      </w:r>
      <w:r>
        <w:t>(see attached)</w:t>
      </w:r>
    </w:p>
    <w:p w14:paraId="5407D45C" w14:textId="77777777" w:rsidR="00AA6955" w:rsidRDefault="00AA6955" w:rsidP="00AA6955">
      <w:pPr>
        <w:spacing w:before="160" w:after="80"/>
      </w:pPr>
      <w:r>
        <w:t>Chair:</w:t>
      </w:r>
      <w:r>
        <w:tab/>
        <w:t>Next</w:t>
      </w:r>
      <w:r>
        <w:rPr>
          <w:spacing w:val="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(2 minutes)</w:t>
      </w:r>
    </w:p>
    <w:p w14:paraId="4B6AACF4" w14:textId="77777777" w:rsidR="00AA6955" w:rsidRPr="00866357" w:rsidRDefault="00AA6955" w:rsidP="00AA6955">
      <w:pPr>
        <w:pStyle w:val="ListParagraph"/>
        <w:numPr>
          <w:ilvl w:val="0"/>
          <w:numId w:val="8"/>
        </w:numPr>
        <w:spacing w:before="160" w:after="80"/>
        <w:contextualSpacing w:val="0"/>
      </w:pPr>
      <w:r>
        <w:t>Key</w:t>
      </w:r>
      <w:r w:rsidRPr="00AA6955">
        <w:rPr>
          <w:spacing w:val="-3"/>
        </w:rPr>
        <w:t xml:space="preserve"> </w:t>
      </w:r>
      <w:r w:rsidRPr="00866357">
        <w:t>dates</w:t>
      </w:r>
    </w:p>
    <w:p w14:paraId="5679FD2F" w14:textId="77777777" w:rsidR="00AA6955" w:rsidRPr="00866357" w:rsidRDefault="00AA6955" w:rsidP="00AA6955">
      <w:pPr>
        <w:pStyle w:val="ListParagraph"/>
        <w:numPr>
          <w:ilvl w:val="0"/>
          <w:numId w:val="9"/>
        </w:numPr>
        <w:spacing w:before="160" w:after="80"/>
        <w:contextualSpacing w:val="0"/>
      </w:pPr>
      <w:r w:rsidRPr="00866357">
        <w:t>(Day, Date):</w:t>
      </w:r>
      <w:r w:rsidRPr="00AA6955">
        <w:rPr>
          <w:spacing w:val="1"/>
        </w:rPr>
        <w:t xml:space="preserve"> </w:t>
      </w:r>
      <w:r w:rsidRPr="00866357">
        <w:t>worksheets</w:t>
      </w:r>
      <w:r w:rsidRPr="00AA6955">
        <w:rPr>
          <w:spacing w:val="-2"/>
        </w:rPr>
        <w:t xml:space="preserve"> </w:t>
      </w:r>
      <w:r w:rsidRPr="00866357">
        <w:t>due</w:t>
      </w:r>
    </w:p>
    <w:p w14:paraId="20F2C72C" w14:textId="77777777" w:rsidR="00AA6955" w:rsidRPr="00866357" w:rsidRDefault="00AA6955" w:rsidP="00AA6955">
      <w:pPr>
        <w:pStyle w:val="ListParagraph"/>
        <w:numPr>
          <w:ilvl w:val="0"/>
          <w:numId w:val="9"/>
        </w:numPr>
        <w:spacing w:before="160" w:after="80"/>
        <w:contextualSpacing w:val="0"/>
      </w:pPr>
      <w:r w:rsidRPr="00866357">
        <w:t>(Day, Date):</w:t>
      </w:r>
      <w:r w:rsidRPr="00AA6955">
        <w:rPr>
          <w:spacing w:val="1"/>
        </w:rPr>
        <w:t xml:space="preserve"> </w:t>
      </w:r>
      <w:r w:rsidRPr="00866357">
        <w:t>consolidated</w:t>
      </w:r>
      <w:r w:rsidRPr="00AA6955">
        <w:rPr>
          <w:spacing w:val="-3"/>
        </w:rPr>
        <w:t xml:space="preserve"> </w:t>
      </w:r>
      <w:r w:rsidRPr="00866357">
        <w:t>worksheet</w:t>
      </w:r>
      <w:r w:rsidRPr="00AA6955">
        <w:rPr>
          <w:spacing w:val="1"/>
        </w:rPr>
        <w:t xml:space="preserve"> </w:t>
      </w:r>
      <w:r w:rsidRPr="00866357">
        <w:t>distributed</w:t>
      </w:r>
      <w:r w:rsidRPr="00AA6955">
        <w:rPr>
          <w:spacing w:val="-3"/>
        </w:rPr>
        <w:t xml:space="preserve"> </w:t>
      </w:r>
      <w:r w:rsidRPr="00866357">
        <w:t>to</w:t>
      </w:r>
      <w:r w:rsidRPr="00AA6955">
        <w:rPr>
          <w:spacing w:val="-3"/>
        </w:rPr>
        <w:t xml:space="preserve"> </w:t>
      </w:r>
      <w:r w:rsidRPr="00866357">
        <w:t>team</w:t>
      </w:r>
    </w:p>
    <w:p w14:paraId="1CCFA752" w14:textId="77777777" w:rsidR="00AA6955" w:rsidRPr="00AA6955" w:rsidRDefault="00AA6955" w:rsidP="00AA6955">
      <w:pPr>
        <w:pStyle w:val="ListParagraph"/>
        <w:numPr>
          <w:ilvl w:val="0"/>
          <w:numId w:val="9"/>
        </w:numPr>
        <w:spacing w:before="160" w:after="80"/>
        <w:contextualSpacing w:val="0"/>
        <w:rPr>
          <w:spacing w:val="-2"/>
        </w:rPr>
      </w:pPr>
      <w:r w:rsidRPr="00866357">
        <w:t>(Day, Date):</w:t>
      </w:r>
      <w:r w:rsidRPr="00AA6955">
        <w:rPr>
          <w:spacing w:val="1"/>
        </w:rPr>
        <w:t xml:space="preserve"> </w:t>
      </w:r>
      <w:r w:rsidRPr="00866357">
        <w:t>team</w:t>
      </w:r>
      <w:r w:rsidRPr="00AA6955">
        <w:rPr>
          <w:spacing w:val="-4"/>
        </w:rPr>
        <w:t xml:space="preserve"> </w:t>
      </w:r>
      <w:r w:rsidRPr="00866357">
        <w:t>meets remotely in the afternoon</w:t>
      </w:r>
    </w:p>
    <w:p w14:paraId="6552C170" w14:textId="77777777" w:rsidR="00AA6955" w:rsidRPr="00866357" w:rsidRDefault="00AA6955" w:rsidP="00AA6955">
      <w:pPr>
        <w:pStyle w:val="ListParagraph"/>
        <w:numPr>
          <w:ilvl w:val="0"/>
          <w:numId w:val="9"/>
        </w:numPr>
        <w:spacing w:before="160" w:after="80"/>
        <w:contextualSpacing w:val="0"/>
      </w:pPr>
      <w:r w:rsidRPr="00866357">
        <w:t>(Day, Date):</w:t>
      </w:r>
      <w:r w:rsidRPr="00AA6955">
        <w:rPr>
          <w:spacing w:val="1"/>
        </w:rPr>
        <w:t xml:space="preserve"> </w:t>
      </w:r>
      <w:r w:rsidRPr="00866357">
        <w:t>team meets remotely for a full day ending with a video conference with the institution</w:t>
      </w:r>
    </w:p>
    <w:p w14:paraId="32D3DEEC" w14:textId="74DC7AD4" w:rsidR="00AA6955" w:rsidRDefault="00AA6955" w:rsidP="00AA6955">
      <w:pPr>
        <w:pStyle w:val="ListParagraph"/>
        <w:numPr>
          <w:ilvl w:val="0"/>
          <w:numId w:val="8"/>
        </w:numPr>
        <w:spacing w:before="160" w:after="80"/>
        <w:contextualSpacing w:val="0"/>
      </w:pPr>
      <w:r w:rsidRPr="00866357">
        <w:t>What</w:t>
      </w:r>
      <w:r w:rsidRPr="00AA6955">
        <w:rPr>
          <w:spacing w:val="-2"/>
        </w:rPr>
        <w:t xml:space="preserve"> </w:t>
      </w:r>
      <w:r w:rsidRPr="00866357">
        <w:t>else?</w:t>
      </w:r>
    </w:p>
    <w:p w14:paraId="7BD6451F" w14:textId="2C475008" w:rsidR="00C2655A" w:rsidRPr="00A55DC8" w:rsidRDefault="00AA6955" w:rsidP="00A55DC8">
      <w:pPr>
        <w:jc w:val="right"/>
        <w:rPr>
          <w:i/>
          <w:iCs/>
          <w:sz w:val="16"/>
          <w:szCs w:val="16"/>
        </w:rPr>
      </w:pPr>
      <w:r w:rsidRPr="00AA6955">
        <w:rPr>
          <w:i/>
          <w:iCs/>
          <w:sz w:val="16"/>
          <w:szCs w:val="16"/>
        </w:rPr>
        <w:t>Rev. 07/13/21</w:t>
      </w:r>
    </w:p>
    <w:p w14:paraId="24A28F49" w14:textId="77777777" w:rsidR="005810C2" w:rsidRDefault="005810C2" w:rsidP="0083755F"/>
    <w:sectPr w:rsidR="005810C2" w:rsidSect="00E743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7" w:right="1080" w:bottom="1217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7D610B" w14:textId="77777777" w:rsidR="008115E7" w:rsidRDefault="008115E7" w:rsidP="0083755F">
      <w:r>
        <w:separator/>
      </w:r>
    </w:p>
  </w:endnote>
  <w:endnote w:type="continuationSeparator" w:id="0">
    <w:p w14:paraId="04BA9400" w14:textId="77777777" w:rsidR="008115E7" w:rsidRDefault="008115E7" w:rsidP="0083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altName w:val="Noto Sans"/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swald Medium">
    <w:altName w:val="Oswald Medium"/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Oswald Light">
    <w:altName w:val="Oswald Light"/>
    <w:panose1 w:val="00000000000000000000"/>
    <w:charset w:val="4D"/>
    <w:family w:val="auto"/>
    <w:pitch w:val="variable"/>
    <w:sig w:usb0="A00002FF" w:usb1="4000204B" w:usb2="00000000" w:usb3="00000000" w:csb0="00000197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952678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BDC500" w14:textId="77777777" w:rsidR="00C2655A" w:rsidRDefault="00C2655A" w:rsidP="0083755F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83B5AA8" w14:textId="77777777" w:rsidR="00C2655A" w:rsidRDefault="00C2655A" w:rsidP="008375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289331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5BD24D" w14:textId="77777777" w:rsidR="00C2655A" w:rsidRDefault="00C2655A" w:rsidP="00E75274">
        <w:pPr>
          <w:pStyle w:val="Footer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59F9E01" w14:textId="77777777" w:rsidR="00CB0898" w:rsidRDefault="00CB0898" w:rsidP="0083755F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7950" w14:textId="77777777" w:rsidR="00E743F6" w:rsidRDefault="00E74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B6D4C" w14:textId="77777777" w:rsidR="008115E7" w:rsidRDefault="008115E7" w:rsidP="0083755F">
      <w:r>
        <w:separator/>
      </w:r>
    </w:p>
  </w:footnote>
  <w:footnote w:type="continuationSeparator" w:id="0">
    <w:p w14:paraId="3779B8D4" w14:textId="77777777" w:rsidR="008115E7" w:rsidRDefault="008115E7" w:rsidP="0083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F54E53" w14:textId="77777777" w:rsidR="00E743F6" w:rsidRDefault="00E74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051F4" w14:textId="77777777" w:rsidR="005810C2" w:rsidRPr="005810C2" w:rsidRDefault="00C656D8" w:rsidP="00DE7DC9">
    <w:pPr>
      <w:pStyle w:val="Header"/>
      <w:tabs>
        <w:tab w:val="clear" w:pos="4680"/>
        <w:tab w:val="clear" w:pos="9360"/>
        <w:tab w:val="left" w:pos="160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D2CE5" wp14:editId="42102AED">
              <wp:simplePos x="0" y="0"/>
              <wp:positionH relativeFrom="column">
                <wp:posOffset>-873760</wp:posOffset>
              </wp:positionH>
              <wp:positionV relativeFrom="paragraph">
                <wp:posOffset>-1605280</wp:posOffset>
              </wp:positionV>
              <wp:extent cx="497840" cy="17421225"/>
              <wp:effectExtent l="0" t="0" r="0" b="317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5A3279" id="Rectangle 2" o:spid="_x0000_s1026" style="position:absolute;margin-left:-68.8pt;margin-top:-126.4pt;width:39.2pt;height:137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" fillcolor="#2f3866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D4E42" w14:textId="77777777" w:rsidR="00C656D8" w:rsidRDefault="00295727">
    <w:pPr>
      <w:pStyle w:val="Header"/>
    </w:pPr>
    <w:r w:rsidRPr="0029572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BA8EF" wp14:editId="4E9C7C57">
              <wp:simplePos x="0" y="0"/>
              <wp:positionH relativeFrom="column">
                <wp:posOffset>-873760</wp:posOffset>
              </wp:positionH>
              <wp:positionV relativeFrom="paragraph">
                <wp:posOffset>-1615440</wp:posOffset>
              </wp:positionV>
              <wp:extent cx="497840" cy="17421225"/>
              <wp:effectExtent l="0" t="0" r="0" b="31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7840" cy="17421225"/>
                      </a:xfrm>
                      <a:prstGeom prst="rect">
                        <a:avLst/>
                      </a:prstGeom>
                      <a:solidFill>
                        <a:srgbClr val="2F38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43E9CF" id="Rectangle 3" o:spid="_x0000_s1026" style="position:absolute;margin-left:-68.8pt;margin-top:-127.2pt;width:39.2pt;height:13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" fillcolor="#2f3866" stroked="f" strokeweight="1pt"/>
          </w:pict>
        </mc:Fallback>
      </mc:AlternateContent>
    </w:r>
    <w:r w:rsidRPr="00295727">
      <w:rPr>
        <w:noProof/>
      </w:rPr>
      <w:drawing>
        <wp:inline distT="0" distB="0" distL="0" distR="0" wp14:anchorId="645AF331" wp14:editId="10307F16">
          <wp:extent cx="2706624" cy="539496"/>
          <wp:effectExtent l="0" t="0" r="0" b="0"/>
          <wp:docPr id="5" name="Picture 5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text, sig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6624" cy="539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005E0" w14:textId="77777777" w:rsidR="00AE480C" w:rsidRDefault="00AE4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22"/>
    <w:multiLevelType w:val="multilevel"/>
    <w:tmpl w:val="000008A5"/>
    <w:lvl w:ilvl="0">
      <w:numFmt w:val="bullet"/>
      <w:lvlText w:val="-"/>
      <w:lvlJc w:val="left"/>
      <w:pPr>
        <w:ind w:left="1379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-"/>
      <w:lvlJc w:val="left"/>
      <w:pPr>
        <w:ind w:left="2097" w:hanging="360"/>
      </w:pPr>
      <w:rPr>
        <w:rFonts w:ascii="Calibri" w:hAnsi="Calibri" w:cs="Calibri"/>
        <w:b w:val="0"/>
        <w:bCs w:val="0"/>
        <w:sz w:val="22"/>
        <w:szCs w:val="22"/>
      </w:rPr>
    </w:lvl>
    <w:lvl w:ilvl="2">
      <w:numFmt w:val="bullet"/>
      <w:lvlText w:val="ï"/>
      <w:lvlJc w:val="left"/>
      <w:pPr>
        <w:ind w:left="2097" w:hanging="360"/>
      </w:pPr>
    </w:lvl>
    <w:lvl w:ilvl="3">
      <w:numFmt w:val="bullet"/>
      <w:lvlText w:val="ï"/>
      <w:lvlJc w:val="left"/>
      <w:pPr>
        <w:ind w:left="3030" w:hanging="360"/>
      </w:pPr>
    </w:lvl>
    <w:lvl w:ilvl="4">
      <w:numFmt w:val="bullet"/>
      <w:lvlText w:val="ï"/>
      <w:lvlJc w:val="left"/>
      <w:pPr>
        <w:ind w:left="3963" w:hanging="360"/>
      </w:pPr>
    </w:lvl>
    <w:lvl w:ilvl="5">
      <w:numFmt w:val="bullet"/>
      <w:lvlText w:val="ï"/>
      <w:lvlJc w:val="left"/>
      <w:pPr>
        <w:ind w:left="4895" w:hanging="360"/>
      </w:pPr>
    </w:lvl>
    <w:lvl w:ilvl="6">
      <w:numFmt w:val="bullet"/>
      <w:lvlText w:val="ï"/>
      <w:lvlJc w:val="left"/>
      <w:pPr>
        <w:ind w:left="5828" w:hanging="360"/>
      </w:pPr>
    </w:lvl>
    <w:lvl w:ilvl="7">
      <w:numFmt w:val="bullet"/>
      <w:lvlText w:val="ï"/>
      <w:lvlJc w:val="left"/>
      <w:pPr>
        <w:ind w:left="6761" w:hanging="360"/>
      </w:pPr>
    </w:lvl>
    <w:lvl w:ilvl="8">
      <w:numFmt w:val="bullet"/>
      <w:lvlText w:val="ï"/>
      <w:lvlJc w:val="left"/>
      <w:pPr>
        <w:ind w:left="7694" w:hanging="360"/>
      </w:pPr>
    </w:lvl>
  </w:abstractNum>
  <w:abstractNum w:abstractNumId="1" w15:restartNumberingAfterBreak="0">
    <w:nsid w:val="00000423"/>
    <w:multiLevelType w:val="multilevel"/>
    <w:tmpl w:val="000008A6"/>
    <w:lvl w:ilvl="0">
      <w:numFmt w:val="bullet"/>
      <w:lvlText w:val="-"/>
      <w:lvlJc w:val="left"/>
      <w:pPr>
        <w:ind w:left="1359" w:hanging="360"/>
      </w:pPr>
      <w:rPr>
        <w:rFonts w:ascii="Calibri" w:hAnsi="Calibri" w:cs="Calibri"/>
        <w:b w:val="0"/>
        <w:bCs w:val="0"/>
        <w:sz w:val="22"/>
        <w:szCs w:val="22"/>
      </w:rPr>
    </w:lvl>
    <w:lvl w:ilvl="1">
      <w:numFmt w:val="bullet"/>
      <w:lvlText w:val="o"/>
      <w:lvlJc w:val="left"/>
      <w:pPr>
        <w:ind w:left="1900" w:hanging="361"/>
      </w:pPr>
      <w:rPr>
        <w:rFonts w:ascii="Courier New" w:hAnsi="Courier New" w:cs="Courier New"/>
        <w:b w:val="0"/>
        <w:bCs w:val="0"/>
        <w:sz w:val="22"/>
        <w:szCs w:val="22"/>
      </w:rPr>
    </w:lvl>
    <w:lvl w:ilvl="2">
      <w:numFmt w:val="bullet"/>
      <w:lvlText w:val="ï"/>
      <w:lvlJc w:val="left"/>
      <w:pPr>
        <w:ind w:left="2709" w:hanging="361"/>
      </w:pPr>
    </w:lvl>
    <w:lvl w:ilvl="3">
      <w:numFmt w:val="bullet"/>
      <w:lvlText w:val="ï"/>
      <w:lvlJc w:val="left"/>
      <w:pPr>
        <w:ind w:left="3517" w:hanging="361"/>
      </w:pPr>
    </w:lvl>
    <w:lvl w:ilvl="4">
      <w:numFmt w:val="bullet"/>
      <w:lvlText w:val="ï"/>
      <w:lvlJc w:val="left"/>
      <w:pPr>
        <w:ind w:left="4326" w:hanging="361"/>
      </w:pPr>
    </w:lvl>
    <w:lvl w:ilvl="5">
      <w:numFmt w:val="bullet"/>
      <w:lvlText w:val="ï"/>
      <w:lvlJc w:val="left"/>
      <w:pPr>
        <w:ind w:left="5135" w:hanging="361"/>
      </w:pPr>
    </w:lvl>
    <w:lvl w:ilvl="6">
      <w:numFmt w:val="bullet"/>
      <w:lvlText w:val="ï"/>
      <w:lvlJc w:val="left"/>
      <w:pPr>
        <w:ind w:left="5944" w:hanging="361"/>
      </w:pPr>
    </w:lvl>
    <w:lvl w:ilvl="7">
      <w:numFmt w:val="bullet"/>
      <w:lvlText w:val="ï"/>
      <w:lvlJc w:val="left"/>
      <w:pPr>
        <w:ind w:left="6753" w:hanging="361"/>
      </w:pPr>
    </w:lvl>
    <w:lvl w:ilvl="8">
      <w:numFmt w:val="bullet"/>
      <w:lvlText w:val="ï"/>
      <w:lvlJc w:val="left"/>
      <w:pPr>
        <w:ind w:left="7562" w:hanging="361"/>
      </w:pPr>
    </w:lvl>
  </w:abstractNum>
  <w:abstractNum w:abstractNumId="2" w15:restartNumberingAfterBreak="0">
    <w:nsid w:val="05DC028F"/>
    <w:multiLevelType w:val="hybridMultilevel"/>
    <w:tmpl w:val="C49AC3F2"/>
    <w:lvl w:ilvl="0" w:tplc="090A1BB4">
      <w:numFmt w:val="bullet"/>
      <w:lvlText w:val="-"/>
      <w:lvlJc w:val="left"/>
      <w:pPr>
        <w:ind w:left="720" w:hanging="360"/>
      </w:pPr>
      <w:rPr>
        <w:rFonts w:ascii="Noto Sans" w:hAnsi="Noto Sans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5478A"/>
    <w:multiLevelType w:val="hybridMultilevel"/>
    <w:tmpl w:val="EF9834BE"/>
    <w:lvl w:ilvl="0" w:tplc="090A1BB4">
      <w:numFmt w:val="bullet"/>
      <w:lvlText w:val="-"/>
      <w:lvlJc w:val="left"/>
      <w:pPr>
        <w:ind w:left="720" w:hanging="360"/>
      </w:pPr>
      <w:rPr>
        <w:rFonts w:ascii="Noto Sans" w:hAnsi="Noto Sans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F26C9"/>
    <w:multiLevelType w:val="hybridMultilevel"/>
    <w:tmpl w:val="7E283216"/>
    <w:lvl w:ilvl="0" w:tplc="090A1BB4">
      <w:numFmt w:val="bullet"/>
      <w:lvlText w:val="-"/>
      <w:lvlJc w:val="left"/>
      <w:pPr>
        <w:ind w:left="720" w:hanging="360"/>
      </w:pPr>
      <w:rPr>
        <w:rFonts w:ascii="Noto Sans" w:hAnsi="Noto Sans" w:hint="default"/>
        <w:b w:val="0"/>
        <w:i w:val="0"/>
        <w:sz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55ADA"/>
    <w:multiLevelType w:val="hybridMultilevel"/>
    <w:tmpl w:val="B642B04C"/>
    <w:lvl w:ilvl="0" w:tplc="090A1BB4">
      <w:numFmt w:val="bullet"/>
      <w:lvlText w:val="-"/>
      <w:lvlJc w:val="left"/>
      <w:pPr>
        <w:ind w:left="720" w:hanging="360"/>
      </w:pPr>
      <w:rPr>
        <w:rFonts w:ascii="Noto Sans" w:hAnsi="Noto Sans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44F47"/>
    <w:multiLevelType w:val="hybridMultilevel"/>
    <w:tmpl w:val="7C3A38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3E339D"/>
    <w:multiLevelType w:val="hybridMultilevel"/>
    <w:tmpl w:val="493C1256"/>
    <w:lvl w:ilvl="0" w:tplc="090A1BB4">
      <w:numFmt w:val="bullet"/>
      <w:lvlText w:val="-"/>
      <w:lvlJc w:val="left"/>
      <w:pPr>
        <w:ind w:left="720" w:hanging="360"/>
      </w:pPr>
      <w:rPr>
        <w:rFonts w:ascii="Noto Sans" w:hAnsi="Noto Sans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B2E8A"/>
    <w:multiLevelType w:val="hybridMultilevel"/>
    <w:tmpl w:val="2C5886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  <w:i w:val="0"/>
        <w:sz w:val="2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B3B695D"/>
    <w:multiLevelType w:val="hybridMultilevel"/>
    <w:tmpl w:val="BA968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C2"/>
    <w:rsid w:val="0002794E"/>
    <w:rsid w:val="0003766C"/>
    <w:rsid w:val="000727BB"/>
    <w:rsid w:val="000E0166"/>
    <w:rsid w:val="001C3E60"/>
    <w:rsid w:val="002818DD"/>
    <w:rsid w:val="00295727"/>
    <w:rsid w:val="00295F2B"/>
    <w:rsid w:val="003A4210"/>
    <w:rsid w:val="0049240F"/>
    <w:rsid w:val="005036E9"/>
    <w:rsid w:val="005810C2"/>
    <w:rsid w:val="005A3A87"/>
    <w:rsid w:val="005E0403"/>
    <w:rsid w:val="00660FEC"/>
    <w:rsid w:val="00675B7C"/>
    <w:rsid w:val="0070320E"/>
    <w:rsid w:val="00733B03"/>
    <w:rsid w:val="008115E7"/>
    <w:rsid w:val="0083755F"/>
    <w:rsid w:val="00861C39"/>
    <w:rsid w:val="00A47D98"/>
    <w:rsid w:val="00A55DC8"/>
    <w:rsid w:val="00AA6955"/>
    <w:rsid w:val="00AE480C"/>
    <w:rsid w:val="00C2655A"/>
    <w:rsid w:val="00C656D8"/>
    <w:rsid w:val="00CB0898"/>
    <w:rsid w:val="00D037FB"/>
    <w:rsid w:val="00DE7DC9"/>
    <w:rsid w:val="00E17B33"/>
    <w:rsid w:val="00E44E99"/>
    <w:rsid w:val="00E743F6"/>
    <w:rsid w:val="00E75274"/>
    <w:rsid w:val="00E94DAC"/>
    <w:rsid w:val="00F31FA7"/>
    <w:rsid w:val="00F47E68"/>
    <w:rsid w:val="00F7353C"/>
    <w:rsid w:val="00FE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7EC3D"/>
  <w14:defaultImageDpi w14:val="32767"/>
  <w15:chartTrackingRefBased/>
  <w15:docId w15:val="{25D53430-1458-7549-8BF5-3C6272747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240F"/>
    <w:rPr>
      <w:rFonts w:ascii="Noto Sans" w:eastAsiaTheme="minorEastAsia" w:hAnsi="Noto Sans" w:cs="Noto Sans"/>
      <w:color w:val="37404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94E"/>
    <w:pPr>
      <w:keepNext/>
      <w:keepLines/>
      <w:spacing w:before="160" w:after="40"/>
      <w:outlineLvl w:val="0"/>
    </w:pPr>
    <w:rPr>
      <w:rFonts w:ascii="Oswald Medium" w:eastAsiaTheme="majorEastAsia" w:hAnsi="Oswald Medium" w:cstheme="majorBidi"/>
      <w:color w:val="5869E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94E"/>
    <w:pPr>
      <w:keepNext/>
      <w:keepLines/>
      <w:spacing w:before="160" w:after="40"/>
      <w:outlineLvl w:val="1"/>
    </w:pPr>
    <w:rPr>
      <w:rFonts w:ascii="Oswald Medium" w:eastAsiaTheme="majorEastAsia" w:hAnsi="Oswald Medium" w:cstheme="majorBidi"/>
      <w:color w:val="2F3866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94E"/>
    <w:pPr>
      <w:keepNext/>
      <w:keepLines/>
      <w:spacing w:before="160" w:after="40"/>
      <w:outlineLvl w:val="2"/>
    </w:pPr>
    <w:rPr>
      <w:rFonts w:ascii="Oswald Medium" w:eastAsiaTheme="majorEastAsia" w:hAnsi="Oswald Medium" w:cstheme="majorBidi"/>
      <w:color w:val="5869E5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2794E"/>
    <w:pPr>
      <w:keepNext/>
      <w:keepLines/>
      <w:spacing w:before="160" w:after="40"/>
      <w:outlineLvl w:val="3"/>
    </w:pPr>
    <w:rPr>
      <w:rFonts w:ascii="Oswald Medium" w:eastAsiaTheme="majorEastAsia" w:hAnsi="Oswald Medium" w:cstheme="majorBidi"/>
      <w:color w:val="2F38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0C2"/>
  </w:style>
  <w:style w:type="paragraph" w:styleId="Footer">
    <w:name w:val="footer"/>
    <w:basedOn w:val="Normal"/>
    <w:link w:val="FooterChar"/>
    <w:uiPriority w:val="99"/>
    <w:unhideWhenUsed/>
    <w:rsid w:val="000727BB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727BB"/>
    <w:rPr>
      <w:rFonts w:ascii="Noto Sans" w:eastAsiaTheme="minorEastAsia" w:hAnsi="Noto Sans" w:cs="Noto Sans"/>
      <w:color w:val="37404A"/>
      <w:sz w:val="1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02794E"/>
    <w:rPr>
      <w:rFonts w:ascii="Oswald Medium" w:eastAsiaTheme="majorEastAsia" w:hAnsi="Oswald Medium" w:cstheme="majorBidi"/>
      <w:color w:val="5869E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794E"/>
    <w:rPr>
      <w:rFonts w:ascii="Oswald Medium" w:eastAsiaTheme="majorEastAsia" w:hAnsi="Oswald Medium" w:cstheme="majorBidi"/>
      <w:color w:val="2F386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2794E"/>
    <w:rPr>
      <w:rFonts w:ascii="Oswald Medium" w:eastAsiaTheme="majorEastAsia" w:hAnsi="Oswald Medium" w:cstheme="majorBidi"/>
      <w:color w:val="5869E5"/>
      <w:sz w:val="22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83755F"/>
    <w:pPr>
      <w:contextualSpacing/>
    </w:pPr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83755F"/>
    <w:rPr>
      <w:rFonts w:ascii="Oswald Light" w:eastAsiaTheme="majorEastAsia" w:hAnsi="Oswald Light" w:cstheme="majorBidi"/>
      <w:color w:val="2F3866"/>
      <w:spacing w:val="-10"/>
      <w:kern w:val="28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755F"/>
    <w:pPr>
      <w:numPr>
        <w:ilvl w:val="1"/>
      </w:numPr>
      <w:spacing w:after="160"/>
    </w:pPr>
    <w:rPr>
      <w:rFonts w:ascii="Oswald Light" w:hAnsi="Oswald Light" w:cs="Times New Roman (Body CS)"/>
      <w:color w:val="5769E5"/>
    </w:rPr>
  </w:style>
  <w:style w:type="character" w:customStyle="1" w:styleId="SubtitleChar">
    <w:name w:val="Subtitle Char"/>
    <w:basedOn w:val="DefaultParagraphFont"/>
    <w:link w:val="Subtitle"/>
    <w:uiPriority w:val="11"/>
    <w:rsid w:val="0083755F"/>
    <w:rPr>
      <w:rFonts w:ascii="Oswald Light" w:eastAsiaTheme="minorEastAsia" w:hAnsi="Oswald Light" w:cs="Times New Roman (Body CS)"/>
      <w:color w:val="5769E5"/>
    </w:rPr>
  </w:style>
  <w:style w:type="character" w:customStyle="1" w:styleId="Heading4Char">
    <w:name w:val="Heading 4 Char"/>
    <w:basedOn w:val="DefaultParagraphFont"/>
    <w:link w:val="Heading4"/>
    <w:uiPriority w:val="9"/>
    <w:rsid w:val="0002794E"/>
    <w:rPr>
      <w:rFonts w:ascii="Oswald Medium" w:eastAsiaTheme="majorEastAsia" w:hAnsi="Oswald Medium" w:cstheme="majorBidi"/>
      <w:color w:val="2F3866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2655A"/>
    <w:rPr>
      <w:color w:val="AEAAAA" w:themeColor="background2" w:themeShade="BF"/>
    </w:rPr>
  </w:style>
  <w:style w:type="paragraph" w:styleId="BodyText">
    <w:name w:val="Body Text"/>
    <w:basedOn w:val="Normal"/>
    <w:link w:val="BodyTextChar"/>
    <w:uiPriority w:val="1"/>
    <w:qFormat/>
    <w:rsid w:val="00AA6955"/>
    <w:pPr>
      <w:widowControl w:val="0"/>
      <w:autoSpaceDE w:val="0"/>
      <w:autoSpaceDN w:val="0"/>
      <w:adjustRightInd w:val="0"/>
      <w:spacing w:before="120"/>
      <w:ind w:left="119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6955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A6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65D45A2A2B4146A04445FF2C052229" ma:contentTypeVersion="4" ma:contentTypeDescription="Create a new document." ma:contentTypeScope="" ma:versionID="54f9b784da77000feb735c4ba6e58630">
  <xsd:schema xmlns:xsd="http://www.w3.org/2001/XMLSchema" xmlns:xs="http://www.w3.org/2001/XMLSchema" xmlns:p="http://schemas.microsoft.com/office/2006/metadata/properties" xmlns:ns3="54af95e0-3f36-48a6-80b0-ae0c917393fd" targetNamespace="http://schemas.microsoft.com/office/2006/metadata/properties" ma:root="true" ma:fieldsID="9f5d3634ef6bbe18298affb94378fad1" ns3:_="">
    <xsd:import namespace="54af95e0-3f36-48a6-80b0-ae0c917393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f95e0-3f36-48a6-80b0-ae0c917393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EBD82-79D5-4E94-A572-EF699F2E48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2A0DCF-93FF-44F5-9E9B-46FD4C41F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f95e0-3f36-48a6-80b0-ae0c91739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627C6A-9813-4309-B9C1-7F805D596A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Birky</dc:creator>
  <cp:keywords/>
  <dc:description/>
  <cp:lastModifiedBy>Afton Hencky</cp:lastModifiedBy>
  <cp:revision>4</cp:revision>
  <cp:lastPrinted>2021-07-14T19:03:00Z</cp:lastPrinted>
  <dcterms:created xsi:type="dcterms:W3CDTF">2021-11-17T07:04:00Z</dcterms:created>
  <dcterms:modified xsi:type="dcterms:W3CDTF">2021-11-18T23:51:00Z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0x010100DD65D45A2A2B4146A04445FF2C052229</vt:lpwstr>
  </property>
</Properties>
</file>